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9E0DC" w14:textId="77777777" w:rsidR="00EC1FA1" w:rsidRDefault="00EC1FA1" w:rsidP="00EC1FA1">
      <w:pPr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38040B66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0E3619BB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 </w:t>
      </w:r>
    </w:p>
    <w:p w14:paraId="4C85CDF6" w14:textId="77777777" w:rsidR="00EC1FA1" w:rsidRDefault="00EC1FA1" w:rsidP="00EC1FA1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443B2498" w14:textId="71ED86BB" w:rsidR="00EC1FA1" w:rsidRPr="0096114D" w:rsidRDefault="00EC1FA1" w:rsidP="001E1BCF">
      <w:pPr>
        <w:tabs>
          <w:tab w:val="left" w:pos="6960"/>
          <w:tab w:val="right" w:pos="1020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1BCF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1E1BCF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1E1BCF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2BF7A6F9" w14:textId="77777777" w:rsidR="00EC1FA1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56CD6A6F" w14:textId="77777777" w:rsidR="00EC1FA1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1790535" w14:textId="77777777" w:rsidR="00EC1FA1" w:rsidRPr="00434CDE" w:rsidRDefault="00EC1FA1" w:rsidP="00EC1FA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434CDE">
        <w:rPr>
          <w:b/>
          <w:bCs/>
          <w:sz w:val="24"/>
          <w:szCs w:val="24"/>
        </w:rPr>
        <w:t>Перечень публичных нормативных обязательств, подлежащих</w:t>
      </w:r>
    </w:p>
    <w:p w14:paraId="3AC996C6" w14:textId="11D2681F" w:rsidR="00EC1FA1" w:rsidRPr="001B5A3B" w:rsidRDefault="00EC1FA1" w:rsidP="00EC1FA1">
      <w:pPr>
        <w:jc w:val="center"/>
        <w:rPr>
          <w:b/>
          <w:sz w:val="24"/>
          <w:szCs w:val="24"/>
        </w:rPr>
      </w:pPr>
      <w:r w:rsidRPr="00434CDE">
        <w:rPr>
          <w:b/>
          <w:bCs/>
          <w:sz w:val="24"/>
          <w:szCs w:val="24"/>
        </w:rPr>
        <w:t xml:space="preserve"> исполнению за счет</w:t>
      </w:r>
      <w:r>
        <w:rPr>
          <w:b/>
          <w:bCs/>
          <w:sz w:val="24"/>
          <w:szCs w:val="24"/>
        </w:rPr>
        <w:t xml:space="preserve"> </w:t>
      </w:r>
      <w:r w:rsidRPr="00434CDE">
        <w:rPr>
          <w:b/>
          <w:bCs/>
          <w:sz w:val="24"/>
          <w:szCs w:val="24"/>
        </w:rPr>
        <w:t>бюджета</w:t>
      </w:r>
      <w:r>
        <w:rPr>
          <w:b/>
          <w:bCs/>
          <w:sz w:val="24"/>
          <w:szCs w:val="24"/>
        </w:rPr>
        <w:t xml:space="preserve"> округа</w:t>
      </w:r>
      <w:r w:rsidRPr="00434CDE">
        <w:rPr>
          <w:b/>
          <w:bCs/>
          <w:sz w:val="24"/>
          <w:szCs w:val="24"/>
        </w:rPr>
        <w:t xml:space="preserve"> </w:t>
      </w:r>
      <w:r w:rsidRPr="001B5A3B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</w:t>
      </w:r>
      <w:r w:rsidR="001E1BCF">
        <w:rPr>
          <w:b/>
          <w:sz w:val="24"/>
          <w:szCs w:val="24"/>
        </w:rPr>
        <w:t>6</w:t>
      </w:r>
      <w:r w:rsidRPr="001B5A3B">
        <w:rPr>
          <w:b/>
          <w:sz w:val="24"/>
          <w:szCs w:val="24"/>
        </w:rPr>
        <w:t xml:space="preserve"> год и </w:t>
      </w:r>
      <w:r>
        <w:rPr>
          <w:b/>
          <w:sz w:val="24"/>
          <w:szCs w:val="24"/>
        </w:rPr>
        <w:t xml:space="preserve">на </w:t>
      </w:r>
      <w:r w:rsidRPr="001B5A3B">
        <w:rPr>
          <w:b/>
          <w:sz w:val="24"/>
          <w:szCs w:val="24"/>
        </w:rPr>
        <w:t>плановый период 20</w:t>
      </w:r>
      <w:r>
        <w:rPr>
          <w:b/>
          <w:sz w:val="24"/>
          <w:szCs w:val="24"/>
        </w:rPr>
        <w:t>2</w:t>
      </w:r>
      <w:r w:rsidR="001E1BCF">
        <w:rPr>
          <w:b/>
          <w:sz w:val="24"/>
          <w:szCs w:val="24"/>
        </w:rPr>
        <w:t>7</w:t>
      </w:r>
      <w:r w:rsidRPr="001B5A3B">
        <w:rPr>
          <w:b/>
          <w:sz w:val="24"/>
          <w:szCs w:val="24"/>
        </w:rPr>
        <w:t xml:space="preserve"> и 202</w:t>
      </w:r>
      <w:r w:rsidR="001E1BCF">
        <w:rPr>
          <w:b/>
          <w:sz w:val="24"/>
          <w:szCs w:val="24"/>
        </w:rPr>
        <w:t>8</w:t>
      </w:r>
      <w:bookmarkStart w:id="0" w:name="_GoBack"/>
      <w:bookmarkEnd w:id="0"/>
      <w:r w:rsidRPr="001B5A3B">
        <w:rPr>
          <w:b/>
          <w:sz w:val="24"/>
          <w:szCs w:val="24"/>
        </w:rPr>
        <w:t xml:space="preserve"> годов</w:t>
      </w:r>
    </w:p>
    <w:p w14:paraId="62A9FF92" w14:textId="77777777" w:rsidR="00EC1FA1" w:rsidRPr="00434CDE" w:rsidRDefault="00EC1FA1" w:rsidP="00EC1FA1">
      <w:pPr>
        <w:tabs>
          <w:tab w:val="left" w:pos="-432"/>
        </w:tabs>
        <w:ind w:left="-970"/>
        <w:jc w:val="right"/>
        <w:rPr>
          <w:b/>
          <w:bCs/>
          <w:sz w:val="24"/>
          <w:szCs w:val="24"/>
        </w:rPr>
      </w:pPr>
      <w:r w:rsidRPr="00434CDE">
        <w:rPr>
          <w:sz w:val="24"/>
          <w:szCs w:val="24"/>
        </w:rPr>
        <w:t>(тыс. рублей)</w:t>
      </w:r>
    </w:p>
    <w:tbl>
      <w:tblPr>
        <w:tblW w:w="103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958"/>
        <w:gridCol w:w="2126"/>
        <w:gridCol w:w="1775"/>
        <w:gridCol w:w="1808"/>
      </w:tblGrid>
      <w:tr w:rsidR="001E1BCF" w:rsidRPr="00434CDE" w14:paraId="3B371252" w14:textId="77777777" w:rsidTr="008D34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600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№</w:t>
            </w:r>
          </w:p>
          <w:p w14:paraId="537DCEC7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BA6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Наименование нормативно-правового а</w:t>
            </w:r>
            <w:r w:rsidRPr="00434CDE">
              <w:rPr>
                <w:b/>
                <w:bCs/>
                <w:sz w:val="24"/>
                <w:szCs w:val="24"/>
              </w:rPr>
              <w:t>к</w:t>
            </w:r>
            <w:r w:rsidRPr="00434CDE">
              <w:rPr>
                <w:b/>
                <w:bCs/>
                <w:sz w:val="24"/>
                <w:szCs w:val="24"/>
              </w:rPr>
              <w:t xml:space="preserve">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399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</w:t>
            </w:r>
            <w:r w:rsidRPr="00434CDE">
              <w:rPr>
                <w:b/>
                <w:bCs/>
                <w:sz w:val="24"/>
                <w:szCs w:val="24"/>
              </w:rPr>
              <w:t>б</w:t>
            </w:r>
            <w:r w:rsidRPr="00434CDE">
              <w:rPr>
                <w:b/>
                <w:bCs/>
                <w:sz w:val="24"/>
                <w:szCs w:val="24"/>
              </w:rPr>
              <w:t>личных норм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 xml:space="preserve">тельств на 2026 </w:t>
            </w:r>
            <w:r w:rsidRPr="00434CDE">
              <w:rPr>
                <w:b/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1775" w:type="dxa"/>
            <w:shd w:val="clear" w:color="auto" w:fill="auto"/>
          </w:tcPr>
          <w:p w14:paraId="2C1C5BAF" w14:textId="77777777" w:rsidR="001E1BCF" w:rsidRPr="00434CDE" w:rsidRDefault="001E1BCF" w:rsidP="008D34BF">
            <w:pPr>
              <w:rPr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публичных нормативных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тельств на 20</w:t>
            </w:r>
            <w:r>
              <w:rPr>
                <w:b/>
                <w:bCs/>
                <w:sz w:val="24"/>
                <w:szCs w:val="24"/>
              </w:rPr>
              <w:t xml:space="preserve">27 </w:t>
            </w:r>
            <w:r w:rsidRPr="00434CD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08" w:type="dxa"/>
            <w:shd w:val="clear" w:color="auto" w:fill="auto"/>
          </w:tcPr>
          <w:p w14:paraId="56F62004" w14:textId="77777777" w:rsidR="001E1BCF" w:rsidRPr="00434CDE" w:rsidRDefault="001E1BCF" w:rsidP="008D34BF">
            <w:pPr>
              <w:rPr>
                <w:sz w:val="24"/>
                <w:szCs w:val="24"/>
              </w:rPr>
            </w:pPr>
            <w:r w:rsidRPr="00434CDE">
              <w:rPr>
                <w:b/>
                <w:bCs/>
                <w:sz w:val="24"/>
                <w:szCs w:val="24"/>
              </w:rPr>
              <w:t>Финансовое обеспечение публичных нормативных обяз</w:t>
            </w:r>
            <w:r w:rsidRPr="00434CDE">
              <w:rPr>
                <w:b/>
                <w:bCs/>
                <w:sz w:val="24"/>
                <w:szCs w:val="24"/>
              </w:rPr>
              <w:t>а</w:t>
            </w:r>
            <w:r w:rsidRPr="00434CDE">
              <w:rPr>
                <w:b/>
                <w:bCs/>
                <w:sz w:val="24"/>
                <w:szCs w:val="24"/>
              </w:rPr>
              <w:t>тельств на 20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434CD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E1BCF" w:rsidRPr="00434CDE" w14:paraId="3DCA1890" w14:textId="77777777" w:rsidTr="008D34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799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34CD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12F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34CDE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Совета депутатов</w:t>
            </w:r>
            <w:r w:rsidRPr="00434CDE">
              <w:rPr>
                <w:sz w:val="24"/>
                <w:szCs w:val="24"/>
              </w:rPr>
              <w:t xml:space="preserve"> Спа</w:t>
            </w:r>
            <w:r w:rsidRPr="00434CDE">
              <w:rPr>
                <w:sz w:val="24"/>
                <w:szCs w:val="24"/>
              </w:rPr>
              <w:t>с</w:t>
            </w:r>
            <w:r w:rsidRPr="00434CDE">
              <w:rPr>
                <w:sz w:val="24"/>
                <w:szCs w:val="24"/>
              </w:rPr>
              <w:t xml:space="preserve">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434CD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28 февраля</w:t>
            </w:r>
            <w:r w:rsidRPr="00434CDE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434CDE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20</w:t>
            </w:r>
            <w:r w:rsidRPr="00434CDE">
              <w:rPr>
                <w:sz w:val="24"/>
                <w:szCs w:val="24"/>
              </w:rPr>
              <w:t xml:space="preserve"> «Об утве</w:t>
            </w:r>
            <w:r w:rsidRPr="00434CDE">
              <w:rPr>
                <w:sz w:val="24"/>
                <w:szCs w:val="24"/>
              </w:rPr>
              <w:t>р</w:t>
            </w:r>
            <w:r w:rsidRPr="00434CDE">
              <w:rPr>
                <w:sz w:val="24"/>
                <w:szCs w:val="24"/>
              </w:rPr>
              <w:t>ждении Положения о присвоении звания «Почетный гражданин Спа</w:t>
            </w:r>
            <w:r w:rsidRPr="00434CDE">
              <w:rPr>
                <w:sz w:val="24"/>
                <w:szCs w:val="24"/>
              </w:rPr>
              <w:t>с</w:t>
            </w:r>
            <w:r w:rsidRPr="00434CDE">
              <w:rPr>
                <w:sz w:val="24"/>
                <w:szCs w:val="24"/>
              </w:rPr>
              <w:t xml:space="preserve">ского </w:t>
            </w:r>
            <w:r>
              <w:rPr>
                <w:sz w:val="24"/>
                <w:szCs w:val="24"/>
              </w:rPr>
              <w:t>округа Нижегородской обла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 w:rsidRPr="00434CD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16E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1C34C21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4C7FA8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34CDE">
              <w:rPr>
                <w:bCs/>
                <w:sz w:val="24"/>
                <w:szCs w:val="24"/>
              </w:rPr>
              <w:t>00,0</w:t>
            </w:r>
          </w:p>
        </w:tc>
      </w:tr>
      <w:tr w:rsidR="001E1BCF" w:rsidRPr="00434CDE" w14:paraId="5BB7EB58" w14:textId="77777777" w:rsidTr="008D34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F90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339" w14:textId="77777777" w:rsidR="001E1BCF" w:rsidRPr="00434CDE" w:rsidRDefault="001E1BCF" w:rsidP="008D34BF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34CD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E61D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434C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75" w:type="dxa"/>
            <w:shd w:val="clear" w:color="auto" w:fill="auto"/>
          </w:tcPr>
          <w:p w14:paraId="0176E086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434CD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08" w:type="dxa"/>
            <w:shd w:val="clear" w:color="auto" w:fill="auto"/>
          </w:tcPr>
          <w:p w14:paraId="48901D11" w14:textId="77777777" w:rsidR="001E1BCF" w:rsidRPr="00434CDE" w:rsidRDefault="001E1BCF" w:rsidP="008D34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500,0</w:t>
            </w:r>
          </w:p>
        </w:tc>
      </w:tr>
    </w:tbl>
    <w:p w14:paraId="00CEF061" w14:textId="77777777" w:rsidR="00A41C83" w:rsidRDefault="00A41C83"/>
    <w:sectPr w:rsidR="00A4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82"/>
    <w:rsid w:val="001E1BCF"/>
    <w:rsid w:val="00A41C83"/>
    <w:rsid w:val="00E87582"/>
    <w:rsid w:val="00E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DD4E"/>
  <w15:chartTrackingRefBased/>
  <w15:docId w15:val="{0BE83F5E-833B-460F-B602-B5CDF18C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1FA1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1F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2025-03-18T06:02:00Z</dcterms:created>
  <dcterms:modified xsi:type="dcterms:W3CDTF">2026-02-24T10:41:00Z</dcterms:modified>
</cp:coreProperties>
</file>